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7C23521F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37671C">
        <w:rPr>
          <w:b/>
          <w:bCs/>
          <w:sz w:val="28"/>
          <w:szCs w:val="28"/>
        </w:rPr>
        <w:t>2</w:t>
      </w:r>
      <w:r w:rsidR="0021286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Zejfartem,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0448CE97" w14:textId="77777777" w:rsidR="00957EF0" w:rsidRDefault="00957EF0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60C59F1E" w14:textId="1D7C2221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4A4C40A1" w14:textId="066EB941" w:rsid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>Chápe uchazeč správně dle tabulky „100 Tabulka dveří“ to, že u položky D18 (1.NP) má nacenit pouze rám (</w:t>
      </w:r>
      <w:proofErr w:type="gramStart"/>
      <w:r w:rsidRPr="00212866">
        <w:rPr>
          <w:rFonts w:cstheme="minorHAnsi"/>
        </w:rPr>
        <w:t>dřevo- borovice</w:t>
      </w:r>
      <w:proofErr w:type="gramEnd"/>
      <w:r w:rsidRPr="00212866">
        <w:rPr>
          <w:rFonts w:cstheme="minorHAnsi"/>
        </w:rPr>
        <w:t xml:space="preserve"> vodorovně)? Jestli ano, žádáme zadavatele o doplnění položky pro tuto konstrukci. </w:t>
      </w:r>
    </w:p>
    <w:p w14:paraId="3BBB25B1" w14:textId="77777777" w:rsid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7B5CE9B2" w14:textId="2278FCDA" w:rsidR="00212866" w:rsidRDefault="00212866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Odpověď:</w:t>
      </w:r>
    </w:p>
    <w:p w14:paraId="6A583DC6" w14:textId="72F216DD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Bylo upraveno a 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</w:t>
      </w:r>
      <w:r w:rsidRPr="00E260C2">
        <w:rPr>
          <w:rFonts w:cstheme="minorHAnsi"/>
        </w:rPr>
        <w:t>2</w:t>
      </w:r>
      <w:r>
        <w:rPr>
          <w:rFonts w:cstheme="minorHAnsi"/>
        </w:rPr>
        <w:t xml:space="preserve">6. </w:t>
      </w:r>
    </w:p>
    <w:p w14:paraId="5646B43D" w14:textId="77777777" w:rsid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6C2BF236" w14:textId="047392C3" w:rsidR="00212866" w:rsidRPr="00212866" w:rsidRDefault="00B862D2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717D63CB" w14:textId="410E8E9B" w:rsid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Dle tabulky „100 Tabulka dveří“ u položek D18 (2.NP, 3.NP a suterén) není žádná specifikace například jako je tomu u D18 (1.NP). Chápe uchazeč správně, že se tyto položky nemají naceňovat? </w:t>
      </w:r>
    </w:p>
    <w:p w14:paraId="60C41736" w14:textId="77777777" w:rsid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770923CF" w14:textId="34AFB236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t>Odpověď:</w:t>
      </w:r>
    </w:p>
    <w:p w14:paraId="2A38B966" w14:textId="00AD10DD" w:rsidR="00212866" w:rsidRPr="00212866" w:rsidRDefault="00B862D2" w:rsidP="00212866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Ú</w:t>
      </w:r>
      <w:r w:rsidR="00212866">
        <w:rPr>
          <w:rFonts w:cstheme="minorHAnsi"/>
        </w:rPr>
        <w:t xml:space="preserve">častník naceňuje </w:t>
      </w:r>
      <w:r w:rsidR="00212866" w:rsidRPr="00E260C2">
        <w:rPr>
          <w:rFonts w:cstheme="minorHAnsi"/>
        </w:rPr>
        <w:t xml:space="preserve">Příloha č. 11 _položkový </w:t>
      </w:r>
      <w:proofErr w:type="spellStart"/>
      <w:r w:rsidR="00212866" w:rsidRPr="00E260C2">
        <w:rPr>
          <w:rFonts w:cstheme="minorHAnsi"/>
        </w:rPr>
        <w:t>rozpočet_výkaz</w:t>
      </w:r>
      <w:proofErr w:type="spellEnd"/>
      <w:r w:rsidR="00212866" w:rsidRPr="00E260C2">
        <w:rPr>
          <w:rFonts w:cstheme="minorHAnsi"/>
        </w:rPr>
        <w:t xml:space="preserve"> </w:t>
      </w:r>
      <w:proofErr w:type="spellStart"/>
      <w:r w:rsidR="00212866" w:rsidRPr="00E260C2">
        <w:rPr>
          <w:rFonts w:cstheme="minorHAnsi"/>
        </w:rPr>
        <w:t>výměr_dodatečné</w:t>
      </w:r>
      <w:proofErr w:type="spellEnd"/>
      <w:r w:rsidR="00212866" w:rsidRPr="00E260C2">
        <w:rPr>
          <w:rFonts w:cstheme="minorHAnsi"/>
        </w:rPr>
        <w:t xml:space="preserve"> </w:t>
      </w:r>
      <w:proofErr w:type="spellStart"/>
      <w:r w:rsidR="00212866" w:rsidRPr="00E260C2">
        <w:rPr>
          <w:rFonts w:cstheme="minorHAnsi"/>
        </w:rPr>
        <w:t>info</w:t>
      </w:r>
      <w:proofErr w:type="spellEnd"/>
      <w:r w:rsidR="00212866" w:rsidRPr="00E260C2">
        <w:rPr>
          <w:rFonts w:cstheme="minorHAnsi"/>
        </w:rPr>
        <w:t xml:space="preserve"> No.</w:t>
      </w:r>
      <w:r w:rsidR="00212866">
        <w:rPr>
          <w:rFonts w:cstheme="minorHAnsi"/>
        </w:rPr>
        <w:t xml:space="preserve"> </w:t>
      </w:r>
      <w:r w:rsidR="00212866" w:rsidRPr="00E260C2">
        <w:rPr>
          <w:rFonts w:cstheme="minorHAnsi"/>
        </w:rPr>
        <w:t>2</w:t>
      </w:r>
      <w:r w:rsidR="00212866">
        <w:rPr>
          <w:rFonts w:cstheme="minorHAnsi"/>
        </w:rPr>
        <w:t xml:space="preserve">6. </w:t>
      </w:r>
    </w:p>
    <w:p w14:paraId="726A6891" w14:textId="17524E38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773A6C66" w14:textId="7436854F" w:rsidR="00212866" w:rsidRPr="00212866" w:rsidRDefault="00B862D2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175D6A49" w14:textId="18C184B7" w:rsidR="00212866" w:rsidRDefault="00212866" w:rsidP="00B862D2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>Podle tabulky 102 Tabulka mřížek rekuperace je celkový počet mřížek rekuperace 78 ks. Ve výkazu výměr, položka č. 152 – Mřížka rekuperace 354×354 („SO-04.01 – Architektonické stavební řešení“), je však uvedeno 77 ks. Žádáme o revizi výkazu výměr.</w:t>
      </w:r>
    </w:p>
    <w:p w14:paraId="68D21259" w14:textId="77777777" w:rsidR="00B862D2" w:rsidRDefault="00B862D2" w:rsidP="00B862D2">
      <w:pPr>
        <w:widowControl w:val="0"/>
        <w:spacing w:after="0" w:line="240" w:lineRule="auto"/>
        <w:jc w:val="both"/>
        <w:rPr>
          <w:rFonts w:cstheme="minorHAnsi"/>
        </w:rPr>
      </w:pPr>
    </w:p>
    <w:p w14:paraId="2253D281" w14:textId="77777777" w:rsidR="00B862D2" w:rsidRDefault="00B862D2" w:rsidP="00B862D2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Odpověď:</w:t>
      </w:r>
    </w:p>
    <w:p w14:paraId="04BF5797" w14:textId="77777777" w:rsidR="00B862D2" w:rsidRPr="00212866" w:rsidRDefault="00B862D2" w:rsidP="00B862D2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Bylo upraveno a 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</w:t>
      </w:r>
      <w:r w:rsidRPr="00E260C2">
        <w:rPr>
          <w:rFonts w:cstheme="minorHAnsi"/>
        </w:rPr>
        <w:t>2</w:t>
      </w:r>
      <w:r>
        <w:rPr>
          <w:rFonts w:cstheme="minorHAnsi"/>
        </w:rPr>
        <w:t xml:space="preserve">6. </w:t>
      </w:r>
    </w:p>
    <w:p w14:paraId="297255D7" w14:textId="77777777" w:rsidR="00B862D2" w:rsidRPr="00212866" w:rsidRDefault="00B862D2" w:rsidP="00B862D2">
      <w:pPr>
        <w:widowControl w:val="0"/>
        <w:spacing w:after="0" w:line="240" w:lineRule="auto"/>
        <w:jc w:val="both"/>
        <w:rPr>
          <w:rFonts w:cstheme="minorHAnsi"/>
        </w:rPr>
      </w:pPr>
    </w:p>
    <w:p w14:paraId="5CDFDEED" w14:textId="10856C84" w:rsidR="00212866" w:rsidRPr="00212866" w:rsidRDefault="00D34F87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137806F0" w14:textId="74ECF422" w:rsidR="00212866" w:rsidRDefault="00212866" w:rsidP="00D34F87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Podle tabulky 179 Soupis klempířských pozic je u prvku KL-17 uvedena délka 37 284 mm (polovina okapního žlabu, spád 1 %). Ve výkazu výměr SO-04.01 – </w:t>
      </w:r>
      <w:proofErr w:type="spellStart"/>
      <w:r w:rsidRPr="00212866">
        <w:rPr>
          <w:rFonts w:cstheme="minorHAnsi"/>
        </w:rPr>
        <w:t>Architektonicko</w:t>
      </w:r>
      <w:proofErr w:type="spellEnd"/>
      <w:r w:rsidRPr="00212866">
        <w:rPr>
          <w:rFonts w:cstheme="minorHAnsi"/>
        </w:rPr>
        <w:t xml:space="preserve"> stavební řešení, položka č. 168, je však uvedena výměra pouze 12 004 mm. Žádáme o revizi výkazu výměr.</w:t>
      </w:r>
    </w:p>
    <w:p w14:paraId="0F7BC89B" w14:textId="77777777" w:rsidR="0053481C" w:rsidRDefault="0053481C" w:rsidP="00D34F87">
      <w:pPr>
        <w:widowControl w:val="0"/>
        <w:spacing w:after="0" w:line="240" w:lineRule="auto"/>
        <w:jc w:val="both"/>
        <w:rPr>
          <w:rFonts w:cstheme="minorHAnsi"/>
        </w:rPr>
      </w:pPr>
    </w:p>
    <w:p w14:paraId="5565C364" w14:textId="77777777" w:rsidR="0053481C" w:rsidRDefault="0053481C" w:rsidP="0053481C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Odpověď:</w:t>
      </w:r>
    </w:p>
    <w:p w14:paraId="3C05B7CF" w14:textId="77777777" w:rsidR="0053481C" w:rsidRPr="00212866" w:rsidRDefault="0053481C" w:rsidP="005348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Bylo upraveno a 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</w:t>
      </w:r>
      <w:r w:rsidRPr="00E260C2">
        <w:rPr>
          <w:rFonts w:cstheme="minorHAnsi"/>
        </w:rPr>
        <w:lastRenderedPageBreak/>
        <w:t>2</w:t>
      </w:r>
      <w:r>
        <w:rPr>
          <w:rFonts w:cstheme="minorHAnsi"/>
        </w:rPr>
        <w:t xml:space="preserve">6. </w:t>
      </w:r>
    </w:p>
    <w:p w14:paraId="7EAEDAAF" w14:textId="07E78243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15085FF1" w14:textId="4B27DC76" w:rsidR="00212866" w:rsidRPr="00212866" w:rsidRDefault="00F9421C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7D555778" w14:textId="1053547F" w:rsidR="00212866" w:rsidRDefault="00212866" w:rsidP="00F9421C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Podle tabulky 201 Tabulka parapetů má prvek O4B délku 36 860 mm, avšak ve výkazu výměr SO-04.01 – </w:t>
      </w:r>
      <w:proofErr w:type="spellStart"/>
      <w:r w:rsidRPr="00212866">
        <w:rPr>
          <w:rFonts w:cstheme="minorHAnsi"/>
        </w:rPr>
        <w:t>Architektonicko</w:t>
      </w:r>
      <w:proofErr w:type="spellEnd"/>
      <w:r w:rsidRPr="00212866">
        <w:rPr>
          <w:rFonts w:cstheme="minorHAnsi"/>
        </w:rPr>
        <w:t xml:space="preserve"> stavební řešení, položka č. 167, je uvedena výměra pouze 30 860 mm. V položce č. 167 rovněž zcela chybí prvek O10 (3 160 mm). Žádáme o revizi výkazu výměr.</w:t>
      </w:r>
    </w:p>
    <w:p w14:paraId="4745EA61" w14:textId="77777777" w:rsidR="00F9421C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</w:p>
    <w:p w14:paraId="61AE2E1F" w14:textId="7777777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t>Odpověď:</w:t>
      </w:r>
    </w:p>
    <w:p w14:paraId="722C479B" w14:textId="7777777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</w:t>
      </w:r>
      <w:r w:rsidRPr="00E260C2">
        <w:rPr>
          <w:rFonts w:cstheme="minorHAnsi"/>
        </w:rPr>
        <w:t>2</w:t>
      </w:r>
      <w:r>
        <w:rPr>
          <w:rFonts w:cstheme="minorHAnsi"/>
        </w:rPr>
        <w:t xml:space="preserve">6. </w:t>
      </w:r>
    </w:p>
    <w:p w14:paraId="4E099C44" w14:textId="2F8486D1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61BCB857" w14:textId="237F859F" w:rsidR="00212866" w:rsidRPr="00212866" w:rsidRDefault="00F9421C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1FF8C111" w14:textId="2B9375FB" w:rsidR="00212866" w:rsidRDefault="00212866" w:rsidP="00F9421C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Dle tabulky „400 Plochy dlažeb a záhonů v atriu“ je výměra skladby P-15 (185,19 m2), ale dle výkazu výměr „SO-04.01 - </w:t>
      </w:r>
      <w:proofErr w:type="spellStart"/>
      <w:r w:rsidRPr="00212866">
        <w:rPr>
          <w:rFonts w:cstheme="minorHAnsi"/>
        </w:rPr>
        <w:t>Architektonicko</w:t>
      </w:r>
      <w:proofErr w:type="spellEnd"/>
      <w:r w:rsidRPr="00212866">
        <w:rPr>
          <w:rFonts w:cstheme="minorHAnsi"/>
        </w:rPr>
        <w:t xml:space="preserve"> stavební řešení“ pol. č.17 je výměra 183,3 m2. Žádáme o revizi položky (SO-04.01 - </w:t>
      </w:r>
      <w:proofErr w:type="spellStart"/>
      <w:r w:rsidRPr="00212866">
        <w:rPr>
          <w:rFonts w:cstheme="minorHAnsi"/>
        </w:rPr>
        <w:t>Architektonicko</w:t>
      </w:r>
      <w:proofErr w:type="spellEnd"/>
      <w:r w:rsidRPr="00212866">
        <w:rPr>
          <w:rFonts w:cstheme="minorHAnsi"/>
        </w:rPr>
        <w:t xml:space="preserve"> stavební řešení) pol.č.17 a pol.č.18.</w:t>
      </w:r>
    </w:p>
    <w:p w14:paraId="2783B67B" w14:textId="77777777" w:rsidR="00F9421C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</w:p>
    <w:p w14:paraId="79DD1F58" w14:textId="7777777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t>Odpověď:</w:t>
      </w:r>
    </w:p>
    <w:p w14:paraId="25136C63" w14:textId="036B4E50" w:rsidR="00212866" w:rsidRPr="00212866" w:rsidRDefault="00F9421C" w:rsidP="00212866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</w:t>
      </w:r>
      <w:r w:rsidRPr="00E260C2">
        <w:rPr>
          <w:rFonts w:cstheme="minorHAnsi"/>
        </w:rPr>
        <w:t>2</w:t>
      </w:r>
      <w:r>
        <w:rPr>
          <w:rFonts w:cstheme="minorHAnsi"/>
        </w:rPr>
        <w:t xml:space="preserve">6. </w:t>
      </w:r>
    </w:p>
    <w:p w14:paraId="7531E92E" w14:textId="77777777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69518897" w14:textId="1220726B" w:rsidR="00F9421C" w:rsidRPr="00F9421C" w:rsidRDefault="00F9421C" w:rsidP="00F9421C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16CB7409" w14:textId="15B8B056" w:rsidR="00212866" w:rsidRDefault="00212866" w:rsidP="00F9421C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Dle tabulky „401 Plochy dlažeb kolem domu“ je výměra skladby P-14 (411,84 m2), ale dle výkazu výměr „SO-04.01 - </w:t>
      </w:r>
      <w:proofErr w:type="spellStart"/>
      <w:r w:rsidRPr="00212866">
        <w:rPr>
          <w:rFonts w:cstheme="minorHAnsi"/>
        </w:rPr>
        <w:t>Architektonicko</w:t>
      </w:r>
      <w:proofErr w:type="spellEnd"/>
      <w:r w:rsidRPr="00212866">
        <w:rPr>
          <w:rFonts w:cstheme="minorHAnsi"/>
        </w:rPr>
        <w:t xml:space="preserve"> stavební řešení“ v položkách (pol.č.15, pol.č.16, pol.č.17 a pol.č.18) je uvažováno s výměrou (408,99 m2). Žádáme o revizi položek (SO-04.01 - </w:t>
      </w:r>
      <w:proofErr w:type="spellStart"/>
      <w:r w:rsidRPr="00212866">
        <w:rPr>
          <w:rFonts w:cstheme="minorHAnsi"/>
        </w:rPr>
        <w:t>Architektonicko</w:t>
      </w:r>
      <w:proofErr w:type="spellEnd"/>
      <w:r w:rsidRPr="00212866">
        <w:rPr>
          <w:rFonts w:cstheme="minorHAnsi"/>
        </w:rPr>
        <w:t xml:space="preserve"> stavební řešení) oddílu 5 Komunikace pozemní.</w:t>
      </w:r>
    </w:p>
    <w:p w14:paraId="5BFCAB64" w14:textId="77777777" w:rsidR="00F9421C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</w:p>
    <w:p w14:paraId="5927BDC2" w14:textId="7777777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t>Odpověď:</w:t>
      </w:r>
    </w:p>
    <w:p w14:paraId="64A78E1F" w14:textId="7777777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</w:t>
      </w:r>
      <w:r w:rsidRPr="00E260C2">
        <w:rPr>
          <w:rFonts w:cstheme="minorHAnsi"/>
        </w:rPr>
        <w:t>2</w:t>
      </w:r>
      <w:r>
        <w:rPr>
          <w:rFonts w:cstheme="minorHAnsi"/>
        </w:rPr>
        <w:t xml:space="preserve">6. </w:t>
      </w:r>
    </w:p>
    <w:p w14:paraId="722A3B09" w14:textId="7777777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</w:p>
    <w:p w14:paraId="162F4D85" w14:textId="0434A093" w:rsidR="00212866" w:rsidRPr="00212866" w:rsidRDefault="00F9421C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1AFEABDB" w14:textId="4EBB611C" w:rsidR="00212866" w:rsidRDefault="00212866" w:rsidP="00F9421C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Po porovnání výkazu výměr s projektovou dokumentací D.1.2.c.08_Konstrukce prefabrikovaných </w:t>
      </w:r>
      <w:proofErr w:type="spellStart"/>
      <w:r w:rsidRPr="00212866">
        <w:rPr>
          <w:rFonts w:cstheme="minorHAnsi"/>
        </w:rPr>
        <w:t>schodišť_FINAL</w:t>
      </w:r>
      <w:proofErr w:type="spellEnd"/>
      <w:r w:rsidRPr="00212866">
        <w:rPr>
          <w:rFonts w:cstheme="minorHAnsi"/>
        </w:rPr>
        <w:t xml:space="preserve"> a tabulkou 303 Tabulka ŽB prefabrikovaných schodišť jsme zjistili nesoulad v počtu prefabrikovaných schodišť. Žádáme o sjednocení projektové dokumentace, tabulek a výkazu výměr.</w:t>
      </w:r>
    </w:p>
    <w:p w14:paraId="2B4E6607" w14:textId="77777777" w:rsidR="00F9421C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</w:p>
    <w:p w14:paraId="7606805F" w14:textId="3596558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t>Odpověď:</w:t>
      </w:r>
    </w:p>
    <w:p w14:paraId="3713B532" w14:textId="544CB5F3" w:rsidR="00212866" w:rsidRPr="00212866" w:rsidRDefault="00F9421C" w:rsidP="00212866">
      <w:pPr>
        <w:widowControl w:val="0"/>
        <w:spacing w:after="0" w:line="240" w:lineRule="auto"/>
        <w:jc w:val="both"/>
        <w:rPr>
          <w:rFonts w:cstheme="minorHAnsi"/>
        </w:rPr>
      </w:pP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</w:t>
      </w:r>
      <w:r w:rsidRPr="00E260C2">
        <w:rPr>
          <w:rFonts w:cstheme="minorHAnsi"/>
        </w:rPr>
        <w:t>2</w:t>
      </w:r>
      <w:r>
        <w:rPr>
          <w:rFonts w:cstheme="minorHAnsi"/>
        </w:rPr>
        <w:t>6.</w:t>
      </w:r>
      <w:r w:rsidR="00212866" w:rsidRPr="00212866">
        <w:rPr>
          <w:rFonts w:cstheme="minorHAnsi"/>
        </w:rPr>
        <w:t xml:space="preserve"> je v pořádku (celkem 6 schodišť), tabulka 303 je v pořádku (celkem 6 schodišť, suterénní schodiště jsou rozepsaná po ramenech).</w:t>
      </w:r>
    </w:p>
    <w:p w14:paraId="0A1B0154" w14:textId="77777777" w:rsid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4F5000E0" w14:textId="33032168" w:rsidR="00F9421C" w:rsidRPr="00212866" w:rsidRDefault="00F9421C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490EB5E7" w14:textId="05A71716" w:rsidR="00212866" w:rsidRDefault="00212866" w:rsidP="00F9421C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>Po porovnání výkazu výměr s tabulkou „HTU Tabulka zemních prací 04 – objem zásypů kamenivem“ jsme nenašli položku odpovídající množství 1 259,52 m³ hutněného drceného kameniva fr. 0–32. Žádáme o její doplnění do výkazu výměr.</w:t>
      </w:r>
    </w:p>
    <w:p w14:paraId="2643DE46" w14:textId="77777777" w:rsidR="00F9421C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</w:p>
    <w:p w14:paraId="2FC40012" w14:textId="77777777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t>Odpověď:</w:t>
      </w:r>
    </w:p>
    <w:p w14:paraId="3157B57D" w14:textId="265E5106" w:rsidR="00F9421C" w:rsidRPr="00212866" w:rsidRDefault="00F9421C" w:rsidP="00F9421C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Bylo upraveno a 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2</w:t>
      </w:r>
      <w:r w:rsidR="00F96235">
        <w:rPr>
          <w:rFonts w:cstheme="minorHAnsi"/>
        </w:rPr>
        <w:t>6</w:t>
      </w:r>
      <w:r>
        <w:rPr>
          <w:rFonts w:cstheme="minorHAnsi"/>
        </w:rPr>
        <w:t>.</w:t>
      </w:r>
    </w:p>
    <w:p w14:paraId="54653635" w14:textId="6B357527" w:rsidR="00212866" w:rsidRP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49DD808C" w14:textId="288805FE" w:rsidR="00212866" w:rsidRPr="00212866" w:rsidRDefault="00F9421C" w:rsidP="00212866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519946E9" w14:textId="46210298" w:rsidR="00212866" w:rsidRDefault="00212866" w:rsidP="00F9421C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Ve výkazu výměr v listu SO-04.01 – </w:t>
      </w:r>
      <w:proofErr w:type="spellStart"/>
      <w:r w:rsidRPr="00212866">
        <w:rPr>
          <w:rFonts w:cstheme="minorHAnsi"/>
        </w:rPr>
        <w:t>Architektonicko</w:t>
      </w:r>
      <w:proofErr w:type="spellEnd"/>
      <w:r w:rsidRPr="00212866">
        <w:rPr>
          <w:rFonts w:cstheme="minorHAnsi"/>
        </w:rPr>
        <w:t xml:space="preserve"> stavební řešení položka č. 61 je vnější silikonová fládrovaná omítka o tloušťce 25 mm v množství 722,799 m², avšak dle informací od dodavatele je tento typ omítky velmi problematický z hlediska provedení a má zvýšené riziko následného praskání. Žádáme o revizi projektové dokumentace a o upřesnění, zda zadavatel trvá na použití výše uvedené omítky.</w:t>
      </w:r>
    </w:p>
    <w:p w14:paraId="7F9309C5" w14:textId="77777777" w:rsidR="00716940" w:rsidRPr="00212866" w:rsidRDefault="00716940" w:rsidP="00F9421C">
      <w:pPr>
        <w:widowControl w:val="0"/>
        <w:spacing w:after="0" w:line="240" w:lineRule="auto"/>
        <w:jc w:val="both"/>
        <w:rPr>
          <w:rFonts w:cstheme="minorHAnsi"/>
        </w:rPr>
      </w:pPr>
    </w:p>
    <w:p w14:paraId="3899F781" w14:textId="77777777" w:rsidR="00716940" w:rsidRPr="00212866" w:rsidRDefault="00716940" w:rsidP="00716940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lastRenderedPageBreak/>
        <w:t>Odpověď:</w:t>
      </w:r>
    </w:p>
    <w:p w14:paraId="08B1188A" w14:textId="6F8CB652" w:rsidR="00212866" w:rsidRDefault="00212866" w:rsidP="00212866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 xml:space="preserve">Platí </w:t>
      </w:r>
      <w:r w:rsidR="00716940">
        <w:rPr>
          <w:rFonts w:cstheme="minorHAnsi"/>
        </w:rPr>
        <w:t>stávající přílohy zadávací dokumentace.</w:t>
      </w:r>
    </w:p>
    <w:p w14:paraId="73A18928" w14:textId="77777777" w:rsidR="00716940" w:rsidRDefault="00716940" w:rsidP="00212866">
      <w:pPr>
        <w:widowControl w:val="0"/>
        <w:spacing w:after="0" w:line="240" w:lineRule="auto"/>
        <w:jc w:val="both"/>
        <w:rPr>
          <w:rFonts w:cstheme="minorHAnsi"/>
        </w:rPr>
      </w:pPr>
    </w:p>
    <w:p w14:paraId="55A6AF26" w14:textId="77777777" w:rsidR="00273D78" w:rsidRDefault="00273D78" w:rsidP="00273D78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273D78">
        <w:rPr>
          <w:rFonts w:cstheme="minorHAnsi"/>
          <w:u w:val="single"/>
        </w:rPr>
        <w:t>Dotaz:</w:t>
      </w:r>
    </w:p>
    <w:p w14:paraId="0D0715CB" w14:textId="472E48AB" w:rsidR="00212866" w:rsidRDefault="00212866" w:rsidP="00273D78">
      <w:pPr>
        <w:widowControl w:val="0"/>
        <w:spacing w:after="0" w:line="240" w:lineRule="auto"/>
        <w:jc w:val="both"/>
        <w:rPr>
          <w:rFonts w:cstheme="minorHAnsi"/>
        </w:rPr>
      </w:pPr>
      <w:r w:rsidRPr="00212866">
        <w:rPr>
          <w:rFonts w:cstheme="minorHAnsi"/>
        </w:rPr>
        <w:t>Výkop retenční nádrže se nachází v těsné blízkosti staveništní komunikace, což komplikuje provedení svahování výkopu o hloubce 5 m. Žádáme proto o doplnění pažení.</w:t>
      </w:r>
    </w:p>
    <w:p w14:paraId="102F21C8" w14:textId="77777777" w:rsidR="00273D78" w:rsidRDefault="00273D78" w:rsidP="00273D78">
      <w:pPr>
        <w:widowControl w:val="0"/>
        <w:spacing w:after="0" w:line="240" w:lineRule="auto"/>
        <w:jc w:val="both"/>
        <w:rPr>
          <w:rFonts w:cstheme="minorHAnsi"/>
        </w:rPr>
      </w:pPr>
    </w:p>
    <w:p w14:paraId="001615A5" w14:textId="77777777" w:rsidR="00F96235" w:rsidRPr="00212866" w:rsidRDefault="00F96235" w:rsidP="00F96235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u w:val="single"/>
        </w:rPr>
        <w:t>Odpověď:</w:t>
      </w:r>
    </w:p>
    <w:p w14:paraId="6A491575" w14:textId="27A0EA6F" w:rsidR="00F96235" w:rsidRPr="00212866" w:rsidRDefault="00F96235" w:rsidP="00F96235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Bylo upraveno a účastník naceňuje </w:t>
      </w:r>
      <w:r w:rsidRPr="00E260C2">
        <w:rPr>
          <w:rFonts w:cstheme="minorHAnsi"/>
        </w:rPr>
        <w:t xml:space="preserve">Příloha č. 11 _položkový </w:t>
      </w:r>
      <w:proofErr w:type="spellStart"/>
      <w:r w:rsidRPr="00E260C2">
        <w:rPr>
          <w:rFonts w:cstheme="minorHAnsi"/>
        </w:rPr>
        <w:t>rozpočet_výkaz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výměr_dodatečné</w:t>
      </w:r>
      <w:proofErr w:type="spellEnd"/>
      <w:r w:rsidRPr="00E260C2">
        <w:rPr>
          <w:rFonts w:cstheme="minorHAnsi"/>
        </w:rPr>
        <w:t xml:space="preserve"> </w:t>
      </w:r>
      <w:proofErr w:type="spellStart"/>
      <w:r w:rsidRPr="00E260C2">
        <w:rPr>
          <w:rFonts w:cstheme="minorHAnsi"/>
        </w:rPr>
        <w:t>info</w:t>
      </w:r>
      <w:proofErr w:type="spellEnd"/>
      <w:r w:rsidRPr="00E260C2">
        <w:rPr>
          <w:rFonts w:cstheme="minorHAnsi"/>
        </w:rPr>
        <w:t xml:space="preserve"> No.</w:t>
      </w:r>
      <w:r>
        <w:rPr>
          <w:rFonts w:cstheme="minorHAnsi"/>
        </w:rPr>
        <w:t xml:space="preserve"> 2</w:t>
      </w:r>
      <w:r>
        <w:rPr>
          <w:rFonts w:cstheme="minorHAnsi"/>
        </w:rPr>
        <w:t>6</w:t>
      </w:r>
      <w:r>
        <w:rPr>
          <w:rFonts w:cstheme="minorHAnsi"/>
        </w:rPr>
        <w:t>.</w:t>
      </w:r>
    </w:p>
    <w:p w14:paraId="10C92464" w14:textId="77777777" w:rsidR="00F96235" w:rsidRPr="00212866" w:rsidRDefault="00F96235" w:rsidP="00F96235">
      <w:pPr>
        <w:widowControl w:val="0"/>
        <w:spacing w:after="0" w:line="240" w:lineRule="auto"/>
        <w:jc w:val="both"/>
        <w:rPr>
          <w:rFonts w:cstheme="minorHAnsi"/>
        </w:rPr>
      </w:pPr>
    </w:p>
    <w:p w14:paraId="64EA5DD6" w14:textId="77777777" w:rsidR="00E260C2" w:rsidRDefault="00E260C2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12DBE424" w14:textId="4405E778" w:rsidR="002C35A7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V Praze dne </w:t>
      </w:r>
      <w:r w:rsidR="00385875">
        <w:rPr>
          <w:rFonts w:cstheme="minorHAnsi"/>
        </w:rPr>
        <w:t>1</w:t>
      </w:r>
      <w:r w:rsidR="00F96235">
        <w:rPr>
          <w:rFonts w:cstheme="minorHAnsi"/>
        </w:rPr>
        <w:t>5</w:t>
      </w:r>
      <w:r w:rsidR="00385875">
        <w:rPr>
          <w:rFonts w:cstheme="minorHAnsi"/>
        </w:rPr>
        <w:t>. prosince</w:t>
      </w:r>
      <w:r>
        <w:rPr>
          <w:rFonts w:cstheme="minorHAnsi"/>
        </w:rPr>
        <w:t xml:space="preserve"> 2025</w:t>
      </w:r>
    </w:p>
    <w:p w14:paraId="0D48F0AA" w14:textId="77777777" w:rsidR="002C35A7" w:rsidRDefault="002C35A7" w:rsidP="0003170E">
      <w:pPr>
        <w:spacing w:after="0"/>
        <w:jc w:val="both"/>
        <w:rPr>
          <w:rFonts w:cstheme="minorHAnsi"/>
        </w:rPr>
      </w:pPr>
    </w:p>
    <w:p w14:paraId="6C7AA60A" w14:textId="77777777" w:rsidR="00385875" w:rsidRDefault="00385875" w:rsidP="0003170E">
      <w:pPr>
        <w:spacing w:after="0"/>
        <w:jc w:val="both"/>
        <w:rPr>
          <w:rFonts w:cstheme="minorHAnsi"/>
        </w:rPr>
      </w:pPr>
    </w:p>
    <w:p w14:paraId="31C0185F" w14:textId="0336E84E" w:rsidR="00434011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CA5FAFB" w14:textId="5B28B6B4" w:rsidR="002C35A7" w:rsidRPr="0003170E" w:rsidRDefault="00434011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2C35A7">
        <w:rPr>
          <w:rFonts w:cstheme="minorHAnsi"/>
        </w:rPr>
        <w:tab/>
      </w:r>
      <w:r w:rsidR="002C35A7">
        <w:rPr>
          <w:rFonts w:cstheme="minorHAnsi"/>
        </w:rPr>
        <w:tab/>
      </w:r>
      <w:r w:rsidR="00834C7B">
        <w:rPr>
          <w:rFonts w:cstheme="minorHAnsi"/>
        </w:rPr>
        <w:tab/>
      </w:r>
      <w:r w:rsidR="00834C7B">
        <w:rPr>
          <w:rFonts w:cstheme="minorHAnsi"/>
        </w:rPr>
        <w:tab/>
      </w:r>
      <w:r w:rsidR="002C35A7">
        <w:rPr>
          <w:rFonts w:cstheme="minorHAnsi"/>
        </w:rPr>
        <w:t>Mgr. Ivana Vrbová</w:t>
      </w:r>
    </w:p>
    <w:p w14:paraId="075F546E" w14:textId="1142B5FF" w:rsidR="00F72A79" w:rsidRPr="00AD24EC" w:rsidRDefault="00F72A79" w:rsidP="00AD24EC">
      <w:pPr>
        <w:spacing w:after="0"/>
        <w:jc w:val="both"/>
        <w:rPr>
          <w:rFonts w:cstheme="minorHAnsi"/>
        </w:rPr>
      </w:pPr>
    </w:p>
    <w:sectPr w:rsidR="00F72A79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1447"/>
    <w:multiLevelType w:val="hybridMultilevel"/>
    <w:tmpl w:val="8634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F1235"/>
    <w:multiLevelType w:val="hybridMultilevel"/>
    <w:tmpl w:val="C64604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5" w15:restartNumberingAfterBreak="0">
    <w:nsid w:val="30266C1D"/>
    <w:multiLevelType w:val="multilevel"/>
    <w:tmpl w:val="2708B8A2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eastAsia="Verdana" w:hAnsi="Verdana" w:cs="Verdana" w:hint="default"/>
        <w:b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Verdana" w:eastAsia="Verdana" w:hAnsi="Verdana" w:cs="Verdana" w:hint="default"/>
        <w:b w:val="0"/>
      </w:rPr>
    </w:lvl>
    <w:lvl w:ilvl="3">
      <w:start w:val="1"/>
      <w:numFmt w:val="lowerLetter"/>
      <w:lvlText w:val="%4)"/>
      <w:lvlJc w:val="left"/>
      <w:pPr>
        <w:ind w:left="1066" w:hanging="357"/>
      </w:pPr>
      <w:rPr>
        <w:rFonts w:ascii="Verdana" w:hAnsi="Verdana" w:hint="default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6" w15:restartNumberingAfterBreak="0">
    <w:nsid w:val="334800B2"/>
    <w:multiLevelType w:val="hybridMultilevel"/>
    <w:tmpl w:val="5BB22FF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67DE4"/>
    <w:multiLevelType w:val="hybridMultilevel"/>
    <w:tmpl w:val="4A9CAA06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11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2B2AEB"/>
    <w:multiLevelType w:val="hybridMultilevel"/>
    <w:tmpl w:val="78FAA318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923C9"/>
    <w:multiLevelType w:val="hybridMultilevel"/>
    <w:tmpl w:val="5BB22F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7526">
    <w:abstractNumId w:val="1"/>
  </w:num>
  <w:num w:numId="2" w16cid:durableId="191573323">
    <w:abstractNumId w:val="10"/>
  </w:num>
  <w:num w:numId="3" w16cid:durableId="1671521408">
    <w:abstractNumId w:val="4"/>
  </w:num>
  <w:num w:numId="4" w16cid:durableId="152524616">
    <w:abstractNumId w:val="0"/>
  </w:num>
  <w:num w:numId="5" w16cid:durableId="262498244">
    <w:abstractNumId w:val="9"/>
  </w:num>
  <w:num w:numId="6" w16cid:durableId="1648365080">
    <w:abstractNumId w:val="11"/>
  </w:num>
  <w:num w:numId="7" w16cid:durableId="384373326">
    <w:abstractNumId w:val="7"/>
  </w:num>
  <w:num w:numId="8" w16cid:durableId="1466964996">
    <w:abstractNumId w:val="8"/>
  </w:num>
  <w:num w:numId="9" w16cid:durableId="1941713463">
    <w:abstractNumId w:val="2"/>
  </w:num>
  <w:num w:numId="10" w16cid:durableId="1216117720">
    <w:abstractNumId w:val="12"/>
  </w:num>
  <w:num w:numId="11" w16cid:durableId="876695499">
    <w:abstractNumId w:val="5"/>
  </w:num>
  <w:num w:numId="12" w16cid:durableId="343745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6228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082123">
    <w:abstractNumId w:val="6"/>
  </w:num>
  <w:num w:numId="15" w16cid:durableId="474220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170E"/>
    <w:rsid w:val="00034792"/>
    <w:rsid w:val="000A2902"/>
    <w:rsid w:val="000B3D13"/>
    <w:rsid w:val="000B5F16"/>
    <w:rsid w:val="000C5672"/>
    <w:rsid w:val="000E0086"/>
    <w:rsid w:val="0011020C"/>
    <w:rsid w:val="001127A5"/>
    <w:rsid w:val="00122FA4"/>
    <w:rsid w:val="00156520"/>
    <w:rsid w:val="0017469F"/>
    <w:rsid w:val="00174E49"/>
    <w:rsid w:val="001759EA"/>
    <w:rsid w:val="001944E6"/>
    <w:rsid w:val="001A13D2"/>
    <w:rsid w:val="001C0FBA"/>
    <w:rsid w:val="001D7F5C"/>
    <w:rsid w:val="002066BF"/>
    <w:rsid w:val="00212866"/>
    <w:rsid w:val="00221741"/>
    <w:rsid w:val="002678F2"/>
    <w:rsid w:val="00273D78"/>
    <w:rsid w:val="00280D1F"/>
    <w:rsid w:val="002B6D29"/>
    <w:rsid w:val="002C35A7"/>
    <w:rsid w:val="002E0A95"/>
    <w:rsid w:val="002F6CD9"/>
    <w:rsid w:val="00306710"/>
    <w:rsid w:val="00312FF3"/>
    <w:rsid w:val="00340B05"/>
    <w:rsid w:val="0034727D"/>
    <w:rsid w:val="00364391"/>
    <w:rsid w:val="00365124"/>
    <w:rsid w:val="003751B0"/>
    <w:rsid w:val="0037671C"/>
    <w:rsid w:val="00385875"/>
    <w:rsid w:val="003A6765"/>
    <w:rsid w:val="00424B0D"/>
    <w:rsid w:val="00434011"/>
    <w:rsid w:val="00451347"/>
    <w:rsid w:val="00461303"/>
    <w:rsid w:val="004643B8"/>
    <w:rsid w:val="004837BA"/>
    <w:rsid w:val="00493C91"/>
    <w:rsid w:val="004A0303"/>
    <w:rsid w:val="004B2555"/>
    <w:rsid w:val="004B64A6"/>
    <w:rsid w:val="004F7E20"/>
    <w:rsid w:val="005019B9"/>
    <w:rsid w:val="00525A02"/>
    <w:rsid w:val="0053481C"/>
    <w:rsid w:val="00543364"/>
    <w:rsid w:val="00552BA2"/>
    <w:rsid w:val="00563F15"/>
    <w:rsid w:val="005C1416"/>
    <w:rsid w:val="005C45CC"/>
    <w:rsid w:val="005D633A"/>
    <w:rsid w:val="005F62BD"/>
    <w:rsid w:val="00604BE0"/>
    <w:rsid w:val="00611F3E"/>
    <w:rsid w:val="00627475"/>
    <w:rsid w:val="006306AD"/>
    <w:rsid w:val="006759EF"/>
    <w:rsid w:val="00686D1D"/>
    <w:rsid w:val="0069602B"/>
    <w:rsid w:val="006A20AF"/>
    <w:rsid w:val="006A6E5A"/>
    <w:rsid w:val="0070249F"/>
    <w:rsid w:val="00716940"/>
    <w:rsid w:val="00782A94"/>
    <w:rsid w:val="00793205"/>
    <w:rsid w:val="0079352F"/>
    <w:rsid w:val="00797BFF"/>
    <w:rsid w:val="007C7AF9"/>
    <w:rsid w:val="007C7B8C"/>
    <w:rsid w:val="008079C1"/>
    <w:rsid w:val="008169AB"/>
    <w:rsid w:val="00834C7B"/>
    <w:rsid w:val="00891175"/>
    <w:rsid w:val="00895A46"/>
    <w:rsid w:val="00896C54"/>
    <w:rsid w:val="008B075E"/>
    <w:rsid w:val="008B714F"/>
    <w:rsid w:val="008C0F36"/>
    <w:rsid w:val="00934FA4"/>
    <w:rsid w:val="00947431"/>
    <w:rsid w:val="00957EF0"/>
    <w:rsid w:val="00957F89"/>
    <w:rsid w:val="00967B75"/>
    <w:rsid w:val="00995D06"/>
    <w:rsid w:val="009A0666"/>
    <w:rsid w:val="009B0BED"/>
    <w:rsid w:val="009B48C7"/>
    <w:rsid w:val="009C0CF9"/>
    <w:rsid w:val="009D505F"/>
    <w:rsid w:val="009E0A23"/>
    <w:rsid w:val="00A33463"/>
    <w:rsid w:val="00A71FD3"/>
    <w:rsid w:val="00A72E20"/>
    <w:rsid w:val="00A874EA"/>
    <w:rsid w:val="00AD24EC"/>
    <w:rsid w:val="00AE2ABE"/>
    <w:rsid w:val="00AF7867"/>
    <w:rsid w:val="00B52CD0"/>
    <w:rsid w:val="00B735EC"/>
    <w:rsid w:val="00B862D2"/>
    <w:rsid w:val="00BC0A81"/>
    <w:rsid w:val="00BE1556"/>
    <w:rsid w:val="00C20D88"/>
    <w:rsid w:val="00C2483B"/>
    <w:rsid w:val="00C618E8"/>
    <w:rsid w:val="00C86F93"/>
    <w:rsid w:val="00CA189C"/>
    <w:rsid w:val="00CB454F"/>
    <w:rsid w:val="00CB5B3B"/>
    <w:rsid w:val="00CC0D09"/>
    <w:rsid w:val="00CC60FF"/>
    <w:rsid w:val="00CD6ED2"/>
    <w:rsid w:val="00CE0C7A"/>
    <w:rsid w:val="00D34F87"/>
    <w:rsid w:val="00D508DA"/>
    <w:rsid w:val="00D56626"/>
    <w:rsid w:val="00D66078"/>
    <w:rsid w:val="00D666CA"/>
    <w:rsid w:val="00DA1F23"/>
    <w:rsid w:val="00DA78A5"/>
    <w:rsid w:val="00DE1132"/>
    <w:rsid w:val="00E260C2"/>
    <w:rsid w:val="00E34C35"/>
    <w:rsid w:val="00E6012B"/>
    <w:rsid w:val="00E81BA9"/>
    <w:rsid w:val="00E87A78"/>
    <w:rsid w:val="00EF2CCE"/>
    <w:rsid w:val="00F4115F"/>
    <w:rsid w:val="00F63B5B"/>
    <w:rsid w:val="00F66484"/>
    <w:rsid w:val="00F66E44"/>
    <w:rsid w:val="00F72A79"/>
    <w:rsid w:val="00F91F36"/>
    <w:rsid w:val="00F9421C"/>
    <w:rsid w:val="00F96235"/>
    <w:rsid w:val="00FE533C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uiPriority w:val="34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712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8</cp:revision>
  <cp:lastPrinted>2025-12-10T11:54:00Z</cp:lastPrinted>
  <dcterms:created xsi:type="dcterms:W3CDTF">2025-12-15T08:45:00Z</dcterms:created>
  <dcterms:modified xsi:type="dcterms:W3CDTF">2025-12-15T09:07:00Z</dcterms:modified>
</cp:coreProperties>
</file>